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B9BC4" w14:textId="77777777" w:rsidR="00682188" w:rsidRPr="00402AFF" w:rsidRDefault="007E3205" w:rsidP="00402AFF">
      <w:pPr>
        <w:tabs>
          <w:tab w:val="left" w:pos="2880"/>
        </w:tabs>
        <w:jc w:val="center"/>
        <w:rPr>
          <w:rFonts w:ascii="Times New Roman" w:hAnsi="Times New Roman" w:cs="Times New Roman"/>
          <w:b/>
          <w14:textOutline w14:w="0" w14:cap="flat" w14:cmpd="sng" w14:algn="ctr">
            <w14:noFill/>
            <w14:prstDash w14:val="solid"/>
            <w14:round/>
          </w14:textOutline>
        </w:rPr>
      </w:pPr>
      <w:r w:rsidRPr="00402AFF">
        <w:rPr>
          <w:rFonts w:ascii="Times New Roman" w:hAnsi="Times New Roman" w:cs="Times New Roman"/>
          <w:b/>
          <w14:textOutline w14:w="0" w14:cap="flat" w14:cmpd="sng" w14:algn="ctr">
            <w14:noFill/>
            <w14:prstDash w14:val="solid"/>
            <w14:round/>
          </w14:textOutline>
        </w:rPr>
        <w:t>SÚHLAS SO SPRACOVANÍM OSOBNÝCH ÚDAJOV</w:t>
      </w:r>
    </w:p>
    <w:p w14:paraId="6CE65C2C" w14:textId="77777777" w:rsidR="00402AFF" w:rsidRPr="00402AFF" w:rsidRDefault="00402AFF" w:rsidP="00402AFF">
      <w:pPr>
        <w:tabs>
          <w:tab w:val="left" w:pos="2880"/>
        </w:tabs>
        <w:jc w:val="center"/>
        <w:rPr>
          <w:rFonts w:ascii="Times New Roman" w:hAnsi="Times New Roman" w:cs="Times New Roman"/>
          <w14:textOutline w14:w="0" w14:cap="flat" w14:cmpd="sng" w14:algn="ctr">
            <w14:noFill/>
            <w14:prstDash w14:val="solid"/>
            <w14:round/>
          </w14:textOutline>
        </w:rPr>
      </w:pPr>
    </w:p>
    <w:p w14:paraId="47839D9F" w14:textId="77777777" w:rsidR="007E3205" w:rsidRPr="00402AFF" w:rsidRDefault="007E3205" w:rsidP="00402AFF">
      <w:pPr>
        <w:tabs>
          <w:tab w:val="left" w:pos="2880"/>
        </w:tabs>
        <w:jc w:val="center"/>
        <w:rPr>
          <w:rFonts w:ascii="Times New Roman" w:hAnsi="Times New Roman" w:cs="Times New Roman"/>
          <w:b/>
          <w14:textOutline w14:w="0" w14:cap="flat" w14:cmpd="sng" w14:algn="ctr">
            <w14:noFill/>
            <w14:prstDash w14:val="solid"/>
            <w14:round/>
          </w14:textOutline>
        </w:rPr>
      </w:pPr>
      <w:r w:rsidRPr="00402AFF">
        <w:rPr>
          <w:rFonts w:ascii="Times New Roman" w:hAnsi="Times New Roman" w:cs="Times New Roman"/>
          <w:b/>
          <w14:textOutline w14:w="0" w14:cap="flat" w14:cmpd="sng" w14:algn="ctr">
            <w14:noFill/>
            <w14:prstDash w14:val="solid"/>
            <w14:round/>
          </w14:textOutline>
        </w:rPr>
        <w:t>v zmysle čl. 6 ods. 1 písm. a) a čl. 7 Nariadenia Európskeho parlamentu a Rady (EÚ) 2016/679</w:t>
      </w:r>
    </w:p>
    <w:p w14:paraId="1F42BA80" w14:textId="77777777" w:rsidR="007E3205" w:rsidRPr="00402AFF" w:rsidRDefault="007E3205" w:rsidP="00402AFF">
      <w:pPr>
        <w:tabs>
          <w:tab w:val="left" w:pos="2880"/>
        </w:tabs>
        <w:jc w:val="center"/>
        <w:rPr>
          <w:rFonts w:ascii="Times New Roman" w:hAnsi="Times New Roman" w:cs="Times New Roman"/>
          <w:b/>
          <w14:textOutline w14:w="0" w14:cap="flat" w14:cmpd="sng" w14:algn="ctr">
            <w14:noFill/>
            <w14:prstDash w14:val="solid"/>
            <w14:round/>
          </w14:textOutline>
        </w:rPr>
      </w:pPr>
      <w:r w:rsidRPr="00402AFF">
        <w:rPr>
          <w:rFonts w:ascii="Times New Roman" w:hAnsi="Times New Roman" w:cs="Times New Roman"/>
          <w:b/>
          <w14:textOutline w14:w="0" w14:cap="flat" w14:cmpd="sng" w14:algn="ctr">
            <w14:noFill/>
            <w14:prstDash w14:val="solid"/>
            <w14:round/>
          </w14:textOutline>
        </w:rPr>
        <w:t>z 27. apríla 2016 o ochrane fyzických osôb pri spracúvaní osobných údajov a o voľnom pohybe takýchto údajov, ktorým sa zrušuje smernica 95/46/ES (všeobecné nariadenie o ochrane údajov)</w:t>
      </w:r>
    </w:p>
    <w:p w14:paraId="5C6B0682" w14:textId="77777777" w:rsidR="00402AFF" w:rsidRPr="00402AFF" w:rsidRDefault="00402AFF" w:rsidP="007E3205">
      <w:pPr>
        <w:tabs>
          <w:tab w:val="left" w:pos="2880"/>
        </w:tabs>
        <w:jc w:val="center"/>
        <w:rPr>
          <w:rFonts w:ascii="Times New Roman" w:hAnsi="Times New Roman" w:cs="Times New Roman"/>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5DF97CE4" w14:textId="77777777" w:rsidR="007E3205" w:rsidRPr="00402AFF" w:rsidRDefault="007E3205" w:rsidP="00551B3C">
      <w:pPr>
        <w:tabs>
          <w:tab w:val="left" w:pos="2880"/>
        </w:tabs>
        <w:rPr>
          <w:rFonts w:ascii="Times New Roman" w:hAnsi="Times New Roman" w:cs="Times New Roman"/>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578377E4" w14:textId="343450ED" w:rsidR="004248EC" w:rsidRPr="00402AFF" w:rsidRDefault="004248EC" w:rsidP="004248EC">
      <w:pPr>
        <w:tabs>
          <w:tab w:val="left" w:pos="2880"/>
        </w:tabs>
        <w:jc w:val="both"/>
        <w:rPr>
          <w:rFonts w:ascii="Times New Roman" w:hAnsi="Times New Roman" w:cs="Times New Roman"/>
          <w14:textOutline w14:w="0" w14:cap="flat" w14:cmpd="sng" w14:algn="ctr">
            <w14:noFill/>
            <w14:prstDash w14:val="solid"/>
            <w14:round/>
          </w14:textOutline>
        </w:rPr>
      </w:pPr>
      <w:r w:rsidRPr="00402AFF">
        <w:rPr>
          <w:rFonts w:ascii="Times New Roman" w:hAnsi="Times New Roman" w:cs="Times New Roman"/>
          <w14:textOutline w14:w="0" w14:cap="flat" w14:cmpd="sng" w14:algn="ctr">
            <w14:noFill/>
            <w14:prstDash w14:val="solid"/>
            <w14:round/>
          </w14:textOutline>
        </w:rPr>
        <w:t xml:space="preserve">Zakliknutím políčka  udeľujete prevádzkovateľovi </w:t>
      </w:r>
      <w:r w:rsidR="00551B3C" w:rsidRPr="0056093F">
        <w:rPr>
          <w:rFonts w:ascii="Times New Roman" w:eastAsia="Calibri" w:hAnsi="Times New Roman" w:cs="Times New Roman"/>
        </w:rPr>
        <w:t xml:space="preserve">BIOMILA SK, </w:t>
      </w:r>
      <w:proofErr w:type="spellStart"/>
      <w:r w:rsidR="00551B3C" w:rsidRPr="0056093F">
        <w:rPr>
          <w:rFonts w:ascii="Times New Roman" w:eastAsia="Calibri" w:hAnsi="Times New Roman" w:cs="Times New Roman"/>
        </w:rPr>
        <w:t>s.r.o</w:t>
      </w:r>
      <w:proofErr w:type="spellEnd"/>
      <w:r w:rsidR="00551B3C" w:rsidRPr="0056093F">
        <w:rPr>
          <w:rFonts w:ascii="Times New Roman" w:eastAsia="Calibri" w:hAnsi="Times New Roman" w:cs="Times New Roman"/>
        </w:rPr>
        <w:t xml:space="preserve">. sídlo: Rudník Č. 428, 906 23, Rudník, IČO: </w:t>
      </w:r>
      <w:r w:rsidR="00551B3C" w:rsidRPr="0056093F">
        <w:rPr>
          <w:rFonts w:ascii="Times New Roman" w:hAnsi="Times New Roman" w:cs="Times New Roman"/>
        </w:rPr>
        <w:t xml:space="preserve">55 337 368, </w:t>
      </w:r>
      <w:r w:rsidR="00551B3C" w:rsidRPr="0056093F">
        <w:rPr>
          <w:rFonts w:ascii="Times New Roman" w:eastAsia="Calibri" w:hAnsi="Times New Roman" w:cs="Times New Roman"/>
        </w:rPr>
        <w:t xml:space="preserve">zapísaný v Obchodnom registri Mestský súd Bratislava III </w:t>
      </w:r>
      <w:proofErr w:type="spellStart"/>
      <w:r w:rsidR="00551B3C" w:rsidRPr="0056093F">
        <w:rPr>
          <w:rFonts w:ascii="Times New Roman" w:eastAsia="Calibri" w:hAnsi="Times New Roman" w:cs="Times New Roman"/>
        </w:rPr>
        <w:t>vl.č</w:t>
      </w:r>
      <w:proofErr w:type="spellEnd"/>
      <w:r w:rsidR="00551B3C" w:rsidRPr="0056093F">
        <w:rPr>
          <w:rFonts w:ascii="Times New Roman" w:eastAsia="Calibri" w:hAnsi="Times New Roman" w:cs="Times New Roman"/>
        </w:rPr>
        <w:t>.: 168370/B</w:t>
      </w:r>
      <w:r w:rsidR="00551B3C" w:rsidRPr="00402AFF">
        <w:rPr>
          <w:rFonts w:ascii="Times New Roman" w:hAnsi="Times New Roman" w:cs="Times New Roman"/>
          <w14:textOutline w14:w="0" w14:cap="flat" w14:cmpd="sng" w14:algn="ctr">
            <w14:noFill/>
            <w14:prstDash w14:val="solid"/>
            <w14:round/>
          </w14:textOutline>
        </w:rPr>
        <w:t xml:space="preserve"> </w:t>
      </w:r>
      <w:r w:rsidRPr="00402AFF">
        <w:rPr>
          <w:rFonts w:ascii="Times New Roman" w:hAnsi="Times New Roman" w:cs="Times New Roman"/>
          <w14:textOutline w14:w="0" w14:cap="flat" w14:cmpd="sng" w14:algn="ctr">
            <w14:noFill/>
            <w14:prstDash w14:val="solid"/>
            <w14:round/>
          </w14:textOutline>
        </w:rPr>
        <w:t xml:space="preserve">(ďalej aj ako „prevádzkovateľ“) v zmysle čl. 6 ods. 1 písm. a) a čl. 7 Nariadenia Európskeho parlamentu a Rady (EÚ) 2016/679 z 27. apríla 2016 o ochrane fyzických osôb pri spracúvaní osobných údajov a o voľnom pohybe takýchto údajov, ktorým sa zrušuje smernica 95/46/ES (všeobecné nariadenie o ochrane údajov) </w:t>
      </w:r>
      <w:r w:rsidR="00402AFF">
        <w:rPr>
          <w:rFonts w:ascii="Times New Roman" w:hAnsi="Times New Roman" w:cs="Times New Roman"/>
          <w14:textOutline w14:w="0" w14:cap="flat" w14:cmpd="sng" w14:algn="ctr">
            <w14:noFill/>
            <w14:prstDash w14:val="solid"/>
            <w14:round/>
          </w14:textOutline>
        </w:rPr>
        <w:t xml:space="preserve">nasledovný </w:t>
      </w:r>
      <w:r w:rsidRPr="00402AFF">
        <w:rPr>
          <w:rFonts w:ascii="Times New Roman" w:hAnsi="Times New Roman" w:cs="Times New Roman"/>
          <w14:textOutline w14:w="0" w14:cap="flat" w14:cmpd="sng" w14:algn="ctr">
            <w14:noFill/>
            <w14:prstDash w14:val="solid"/>
            <w14:round/>
          </w14:textOutline>
        </w:rPr>
        <w:t>súhlas so spracúvaním Vašich osobných údajov:</w:t>
      </w:r>
    </w:p>
    <w:p w14:paraId="5AE972FE" w14:textId="56FD5485" w:rsidR="008F2339" w:rsidRPr="00402AFF" w:rsidRDefault="008F2339" w:rsidP="00A734BD">
      <w:pPr>
        <w:pStyle w:val="Odsekzoznamu"/>
        <w:numPr>
          <w:ilvl w:val="0"/>
          <w:numId w:val="10"/>
        </w:numPr>
        <w:tabs>
          <w:tab w:val="left" w:pos="2880"/>
        </w:tabs>
        <w:jc w:val="both"/>
        <w:rPr>
          <w:rFonts w:ascii="Times New Roman" w:hAnsi="Times New Roman" w:cs="Times New Roman"/>
          <w:i/>
          <w14:textOutline w14:w="0" w14:cap="flat" w14:cmpd="sng" w14:algn="ctr">
            <w14:noFill/>
            <w14:prstDash w14:val="solid"/>
            <w14:round/>
          </w14:textOutline>
        </w:rPr>
      </w:pPr>
      <w:r w:rsidRPr="00402AFF">
        <w:rPr>
          <w:rFonts w:ascii="Times New Roman" w:hAnsi="Times New Roman" w:cs="Times New Roman"/>
          <w:b/>
          <w14:textOutline w14:w="0" w14:cap="flat" w14:cmpd="sng" w14:algn="ctr">
            <w14:noFill/>
            <w14:prstDash w14:val="solid"/>
            <w14:round/>
          </w14:textOutline>
        </w:rPr>
        <w:t>pre účel:</w:t>
      </w:r>
      <w:r w:rsidRPr="00402AFF">
        <w:rPr>
          <w:rFonts w:ascii="Times New Roman" w:hAnsi="Times New Roman" w:cs="Times New Roman"/>
          <w14:textOutline w14:w="0" w14:cap="flat" w14:cmpd="sng" w14:algn="ctr">
            <w14:noFill/>
            <w14:prstDash w14:val="solid"/>
            <w14:round/>
          </w14:textOutline>
        </w:rPr>
        <w:t xml:space="preserve"> </w:t>
      </w:r>
      <w:r w:rsidR="000937C7" w:rsidRPr="00402AFF">
        <w:rPr>
          <w:rFonts w:ascii="Times New Roman" w:hAnsi="Times New Roman" w:cs="Times New Roman"/>
          <w:i/>
          <w14:textOutline w14:w="0" w14:cap="flat" w14:cmpd="sng" w14:algn="ctr">
            <w14:noFill/>
            <w14:prstDash w14:val="solid"/>
            <w14:round/>
          </w14:textOutline>
        </w:rPr>
        <w:t>vedenia vernostného konta dotknutej osoby a priznávania príslušných výhod, zvyšovania kvality a komplexnosti</w:t>
      </w:r>
      <w:r w:rsidR="00402AFF">
        <w:rPr>
          <w:rFonts w:ascii="Times New Roman" w:hAnsi="Times New Roman" w:cs="Times New Roman"/>
          <w:i/>
          <w14:textOutline w14:w="0" w14:cap="flat" w14:cmpd="sng" w14:algn="ctr">
            <w14:noFill/>
            <w14:prstDash w14:val="solid"/>
            <w14:round/>
          </w14:textOutline>
        </w:rPr>
        <w:t xml:space="preserve"> komunikácie s dotknutou osobou</w:t>
      </w:r>
    </w:p>
    <w:p w14:paraId="5A6F7702" w14:textId="2050328E" w:rsidR="008F2339" w:rsidRPr="00402AFF" w:rsidRDefault="008F2339" w:rsidP="00A734BD">
      <w:pPr>
        <w:pStyle w:val="Odsekzoznamu"/>
        <w:numPr>
          <w:ilvl w:val="0"/>
          <w:numId w:val="10"/>
        </w:numPr>
        <w:tabs>
          <w:tab w:val="left" w:pos="2880"/>
        </w:tabs>
        <w:jc w:val="both"/>
        <w:rPr>
          <w:rFonts w:ascii="Times New Roman" w:hAnsi="Times New Roman" w:cs="Times New Roman"/>
          <w:i/>
          <w14:textOutline w14:w="0" w14:cap="flat" w14:cmpd="sng" w14:algn="ctr">
            <w14:noFill/>
            <w14:prstDash w14:val="solid"/>
            <w14:round/>
          </w14:textOutline>
        </w:rPr>
      </w:pPr>
      <w:r w:rsidRPr="00402AFF">
        <w:rPr>
          <w:rFonts w:ascii="Times New Roman" w:hAnsi="Times New Roman" w:cs="Times New Roman"/>
          <w:b/>
          <w14:textOutline w14:w="0" w14:cap="flat" w14:cmpd="sng" w14:algn="ctr">
            <w14:noFill/>
            <w14:prstDash w14:val="solid"/>
            <w14:round/>
          </w14:textOutline>
        </w:rPr>
        <w:t>v</w:t>
      </w:r>
      <w:r w:rsidR="00402AFF">
        <w:rPr>
          <w:rFonts w:ascii="Times New Roman" w:hAnsi="Times New Roman" w:cs="Times New Roman"/>
          <w:b/>
          <w14:textOutline w14:w="0" w14:cap="flat" w14:cmpd="sng" w14:algn="ctr">
            <w14:noFill/>
            <w14:prstDash w14:val="solid"/>
            <w14:round/>
          </w14:textOutline>
        </w:rPr>
        <w:t> </w:t>
      </w:r>
      <w:r w:rsidRPr="00402AFF">
        <w:rPr>
          <w:rFonts w:ascii="Times New Roman" w:hAnsi="Times New Roman" w:cs="Times New Roman"/>
          <w:b/>
          <w14:textOutline w14:w="0" w14:cap="flat" w14:cmpd="sng" w14:algn="ctr">
            <w14:noFill/>
            <w14:prstDash w14:val="solid"/>
            <w14:round/>
          </w14:textOutline>
        </w:rPr>
        <w:t>rozsahu</w:t>
      </w:r>
      <w:r w:rsidR="00402AFF">
        <w:rPr>
          <w:rFonts w:ascii="Times New Roman" w:hAnsi="Times New Roman" w:cs="Times New Roman"/>
          <w:i/>
          <w14:textOutline w14:w="0" w14:cap="flat" w14:cmpd="sng" w14:algn="ctr">
            <w14:noFill/>
            <w14:prstDash w14:val="solid"/>
            <w14:round/>
          </w14:textOutline>
        </w:rPr>
        <w:t xml:space="preserve">: </w:t>
      </w:r>
      <w:r w:rsidR="00A734BD" w:rsidRPr="00402AFF">
        <w:rPr>
          <w:rFonts w:ascii="Times New Roman" w:hAnsi="Times New Roman" w:cs="Times New Roman"/>
          <w:i/>
          <w14:textOutline w14:w="0" w14:cap="flat" w14:cmpd="sng" w14:algn="ctr">
            <w14:noFill/>
            <w14:prstDash w14:val="solid"/>
            <w14:round/>
          </w14:textOutline>
        </w:rPr>
        <w:t xml:space="preserve">vyššie uvedenom </w:t>
      </w:r>
      <w:r w:rsidR="00A734BD" w:rsidRPr="00402AFF">
        <w:rPr>
          <w:rFonts w:ascii="Times New Roman" w:hAnsi="Times New Roman" w:cs="Times New Roman"/>
          <w:i/>
          <w:highlight w:val="cyan"/>
          <w14:textOutline w14:w="0" w14:cap="flat" w14:cmpd="sng" w14:algn="ctr">
            <w14:noFill/>
            <w14:prstDash w14:val="solid"/>
            <w14:round/>
          </w14:textOutline>
        </w:rPr>
        <w:t xml:space="preserve">(t.j. titul, meno, priezvisko, bydlisko, e-mailová adresa, </w:t>
      </w:r>
      <w:proofErr w:type="spellStart"/>
      <w:r w:rsidR="00A734BD" w:rsidRPr="00402AFF">
        <w:rPr>
          <w:rFonts w:ascii="Times New Roman" w:hAnsi="Times New Roman" w:cs="Times New Roman"/>
          <w:i/>
          <w:highlight w:val="cyan"/>
          <w14:textOutline w14:w="0" w14:cap="flat" w14:cmpd="sng" w14:algn="ctr">
            <w14:noFill/>
            <w14:prstDash w14:val="solid"/>
            <w14:round/>
          </w14:textOutline>
        </w:rPr>
        <w:t>t.č</w:t>
      </w:r>
      <w:proofErr w:type="spellEnd"/>
      <w:r w:rsidR="00A734BD" w:rsidRPr="00402AFF">
        <w:rPr>
          <w:rFonts w:ascii="Times New Roman" w:hAnsi="Times New Roman" w:cs="Times New Roman"/>
          <w:i/>
          <w:highlight w:val="cyan"/>
          <w14:textOutline w14:w="0" w14:cap="flat" w14:cmpd="sng" w14:algn="ctr">
            <w14:noFill/>
            <w14:prstDash w14:val="solid"/>
            <w14:round/>
          </w14:textOutline>
        </w:rPr>
        <w:t>.);</w:t>
      </w:r>
      <w:r w:rsidRPr="00402AFF">
        <w:rPr>
          <w:rFonts w:ascii="Times New Roman" w:hAnsi="Times New Roman" w:cs="Times New Roman"/>
          <w:i/>
          <w14:textOutline w14:w="0" w14:cap="flat" w14:cmpd="sng" w14:algn="ctr">
            <w14:noFill/>
            <w14:prstDash w14:val="solid"/>
            <w14:round/>
          </w14:textOutline>
        </w:rPr>
        <w:t xml:space="preserve"> </w:t>
      </w:r>
    </w:p>
    <w:p w14:paraId="01DA1D7C" w14:textId="35E4AF07" w:rsidR="00A734BD" w:rsidRPr="00551B3C" w:rsidRDefault="00EF08F2" w:rsidP="00A734BD">
      <w:pPr>
        <w:pStyle w:val="Odsekzoznamu"/>
        <w:numPr>
          <w:ilvl w:val="0"/>
          <w:numId w:val="10"/>
        </w:numPr>
        <w:tabs>
          <w:tab w:val="left" w:pos="2880"/>
        </w:tabs>
        <w:jc w:val="both"/>
        <w:rPr>
          <w:rFonts w:ascii="Times New Roman" w:hAnsi="Times New Roman" w:cs="Times New Roman"/>
          <w:i/>
          <w14:textOutline w14:w="0" w14:cap="flat" w14:cmpd="sng" w14:algn="ctr">
            <w14:noFill/>
            <w14:prstDash w14:val="solid"/>
            <w14:round/>
          </w14:textOutline>
        </w:rPr>
      </w:pPr>
      <w:r w:rsidRPr="00402AFF">
        <w:rPr>
          <w:rFonts w:ascii="Times New Roman" w:hAnsi="Times New Roman" w:cs="Times New Roman"/>
          <w:b/>
          <w14:textOutline w14:w="0" w14:cap="flat" w14:cmpd="sng" w14:algn="ctr">
            <w14:noFill/>
            <w14:prstDash w14:val="solid"/>
            <w14:round/>
          </w14:textOutline>
        </w:rPr>
        <w:t>na obdobie</w:t>
      </w:r>
      <w:r w:rsidR="00402AFF" w:rsidRPr="00551B3C">
        <w:rPr>
          <w:rFonts w:ascii="Times New Roman" w:hAnsi="Times New Roman" w:cs="Times New Roman"/>
          <w:i/>
          <w14:textOutline w14:w="0" w14:cap="flat" w14:cmpd="sng" w14:algn="ctr">
            <w14:noFill/>
            <w14:prstDash w14:val="solid"/>
            <w14:round/>
          </w14:textOutline>
        </w:rPr>
        <w:t xml:space="preserve">: </w:t>
      </w:r>
      <w:r w:rsidR="000937C7" w:rsidRPr="00551B3C">
        <w:rPr>
          <w:rFonts w:ascii="Times New Roman" w:hAnsi="Times New Roman" w:cs="Times New Roman"/>
          <w:i/>
          <w14:textOutline w14:w="0" w14:cap="flat" w14:cmpd="sng" w14:algn="ctr">
            <w14:noFill/>
            <w14:prstDash w14:val="solid"/>
            <w14:round/>
          </w14:textOutline>
        </w:rPr>
        <w:t>5</w:t>
      </w:r>
      <w:r w:rsidR="008F2339" w:rsidRPr="00551B3C">
        <w:rPr>
          <w:rFonts w:ascii="Times New Roman" w:hAnsi="Times New Roman" w:cs="Times New Roman"/>
          <w:i/>
          <w14:textOutline w14:w="0" w14:cap="flat" w14:cmpd="sng" w14:algn="ctr">
            <w14:noFill/>
            <w14:prstDash w14:val="solid"/>
            <w14:round/>
          </w14:textOutline>
        </w:rPr>
        <w:t xml:space="preserve"> rokov dňa udelenia súhlasu</w:t>
      </w:r>
      <w:r w:rsidRPr="00551B3C">
        <w:rPr>
          <w:rFonts w:ascii="Times New Roman" w:hAnsi="Times New Roman" w:cs="Times New Roman"/>
          <w:i/>
          <w14:textOutline w14:w="0" w14:cap="flat" w14:cmpd="sng" w14:algn="ctr">
            <w14:noFill/>
            <w14:prstDash w14:val="solid"/>
            <w14:round/>
          </w14:textOutline>
        </w:rPr>
        <w:t xml:space="preserve">.  </w:t>
      </w:r>
    </w:p>
    <w:p w14:paraId="03F7FAFB" w14:textId="77777777" w:rsidR="007E3205" w:rsidRPr="00402AFF" w:rsidRDefault="007E3205" w:rsidP="007E3205">
      <w:pPr>
        <w:tabs>
          <w:tab w:val="left" w:pos="2880"/>
        </w:tabs>
        <w:jc w:val="center"/>
        <w:rPr>
          <w:rFonts w:ascii="Times New Roman" w:hAnsi="Times New Roman" w:cs="Times New Roman"/>
          <w14:textOutline w14:w="0" w14:cap="flat" w14:cmpd="sng" w14:algn="ctr">
            <w14:noFill/>
            <w14:prstDash w14:val="solid"/>
            <w14:round/>
          </w14:textOutline>
        </w:rPr>
      </w:pPr>
    </w:p>
    <w:p w14:paraId="0F010A61" w14:textId="77777777" w:rsidR="00402AFF" w:rsidRPr="00402AFF" w:rsidRDefault="00402AFF" w:rsidP="00402AFF">
      <w:pPr>
        <w:tabs>
          <w:tab w:val="left" w:pos="2880"/>
        </w:tabs>
        <w:jc w:val="both"/>
        <w:rPr>
          <w:rFonts w:ascii="Times New Roman" w:eastAsia="Calibri" w:hAnsi="Times New Roman" w:cs="Times New Roman"/>
          <w:b/>
          <w14:textOutline w14:w="0" w14:cap="flat" w14:cmpd="sng" w14:algn="ctr">
            <w14:noFill/>
            <w14:prstDash w14:val="solid"/>
            <w14:round/>
          </w14:textOutline>
        </w:rPr>
      </w:pPr>
      <w:r w:rsidRPr="00402AFF">
        <w:rPr>
          <w:rFonts w:ascii="Times New Roman" w:eastAsia="Calibri" w:hAnsi="Times New Roman" w:cs="Times New Roman"/>
          <w:b/>
          <w14:textOutline w14:w="0" w14:cap="flat" w14:cmpd="sng" w14:algn="ctr">
            <w14:noFill/>
            <w14:prstDash w14:val="solid"/>
            <w14:round/>
          </w14:textOutline>
        </w:rPr>
        <w:t>Pred udelením súhlasu som bol/-a informovaný/-á o nasledujúcich skutočnostiach:</w:t>
      </w:r>
    </w:p>
    <w:p w14:paraId="35F7EEE6" w14:textId="6D928500" w:rsidR="00402AFF" w:rsidRPr="00402AFF" w:rsidRDefault="00402AFF" w:rsidP="00402AFF">
      <w:pPr>
        <w:tabs>
          <w:tab w:val="left" w:pos="2880"/>
        </w:tabs>
        <w:jc w:val="both"/>
        <w:rPr>
          <w:rFonts w:ascii="Times New Roman" w:eastAsia="Calibri" w:hAnsi="Times New Roman" w:cs="Times New Roman"/>
          <w14:textOutline w14:w="0" w14:cap="flat" w14:cmpd="sng" w14:algn="ctr">
            <w14:noFill/>
            <w14:prstDash w14:val="solid"/>
            <w14:round/>
          </w14:textOutline>
        </w:rPr>
      </w:pPr>
      <w:r w:rsidRPr="00402AFF">
        <w:rPr>
          <w:rFonts w:ascii="Times New Roman" w:eastAsia="Calibri" w:hAnsi="Times New Roman" w:cs="Times New Roman"/>
          <w14:textOutline w14:w="0" w14:cap="flat" w14:cmpd="sng" w14:algn="ctr">
            <w14:noFill/>
            <w14:prstDash w14:val="solid"/>
            <w14:round/>
          </w14:textOutline>
        </w:rPr>
        <w:t xml:space="preserve">1) moje osobné </w:t>
      </w:r>
      <w:r w:rsidRPr="00551B3C">
        <w:rPr>
          <w:rFonts w:ascii="Times New Roman" w:eastAsia="Calibri" w:hAnsi="Times New Roman" w:cs="Times New Roman"/>
          <w14:textOutline w14:w="0" w14:cap="flat" w14:cmpd="sng" w14:algn="ctr">
            <w14:noFill/>
            <w14:prstDash w14:val="solid"/>
            <w14:round/>
          </w14:textOutline>
        </w:rPr>
        <w:t>údaje nebudú poskytované príjemcom 2) moje osobné údaje, ktorých poskytnutie je dobrovoľné, budú uchovávané počas obdobia platnosti súhlasu a nebudú spracúvané na žiaden iný účel, než na ten, na ktorý boli získané 3) ako dotknutá osoba mám právo požadovať od prevádzkovateľa prístup k mojim osobným údajom, ktoré sa ma týkajú, právo na ich opravu alebo vymazanie alebo obmedzenie spracúvania, ako aj právo na prenosnosť údajov 4) v odôvodnenom prípade mám ako dotknutá osoba právo podať sťažnosť dozornému orgánu, ktorým je Úrad na ochranu osobných údajov Slovenskej republiky 5) beriem na vedomie, že vzhľadom na účel spracúvania osobných údajov a možnosti využitia technológii nedochádza k cezhraničnému prenosu osobných údajov. 6) beriem na vedomie, že nedochádza  automatizovanému rozhodovaniu, vrátane profilovania.</w:t>
      </w:r>
      <w:r w:rsidRPr="00402AFF">
        <w:rPr>
          <w:rFonts w:ascii="Times New Roman" w:eastAsia="Calibri" w:hAnsi="Times New Roman" w:cs="Times New Roman"/>
          <w14:textOutline w14:w="0" w14:cap="flat" w14:cmpd="sng" w14:algn="ctr">
            <w14:noFill/>
            <w14:prstDash w14:val="solid"/>
            <w14:round/>
          </w14:textOutline>
        </w:rPr>
        <w:t xml:space="preserve"> </w:t>
      </w:r>
    </w:p>
    <w:p w14:paraId="0394C839" w14:textId="77777777" w:rsidR="00402AFF" w:rsidRPr="00402AFF" w:rsidRDefault="00402AFF" w:rsidP="002716AB">
      <w:pPr>
        <w:tabs>
          <w:tab w:val="left" w:pos="2880"/>
        </w:tabs>
        <w:jc w:val="both"/>
        <w:rPr>
          <w:rFonts w:ascii="Times New Roman" w:eastAsia="Calibri" w:hAnsi="Times New Roman" w:cs="Times New Roman"/>
          <w14:textOutline w14:w="0" w14:cap="flat" w14:cmpd="sng" w14:algn="ctr">
            <w14:noFill/>
            <w14:prstDash w14:val="solid"/>
            <w14:round/>
          </w14:textOutline>
        </w:rPr>
      </w:pPr>
    </w:p>
    <w:p w14:paraId="7DD1DDF0" w14:textId="77777777" w:rsidR="00402AFF" w:rsidRPr="00402AFF" w:rsidRDefault="00402AFF" w:rsidP="002716AB">
      <w:pPr>
        <w:tabs>
          <w:tab w:val="left" w:pos="2880"/>
        </w:tabs>
        <w:jc w:val="both"/>
        <w:rPr>
          <w:rFonts w:ascii="Times New Roman" w:eastAsia="Calibri" w:hAnsi="Times New Roman" w:cs="Times New Roman"/>
          <w14:textOutline w14:w="0" w14:cap="flat" w14:cmpd="sng" w14:algn="ctr">
            <w14:noFill/>
            <w14:prstDash w14:val="solid"/>
            <w14:round/>
          </w14:textOutline>
        </w:rPr>
      </w:pPr>
      <w:r w:rsidRPr="00402AFF">
        <w:rPr>
          <w:rFonts w:ascii="Times New Roman" w:eastAsia="Calibri" w:hAnsi="Times New Roman" w:cs="Times New Roman"/>
          <w14:textOutline w14:w="0" w14:cap="flat" w14:cmpd="sng" w14:algn="ctr">
            <w14:noFill/>
            <w14:prstDash w14:val="solid"/>
            <w14:round/>
          </w14:textOutline>
        </w:rPr>
        <w:t xml:space="preserve">Mám právo kedykoľvek </w:t>
      </w:r>
      <w:r w:rsidRPr="00402AFF">
        <w:rPr>
          <w:rFonts w:ascii="Times New Roman" w:eastAsia="Calibri" w:hAnsi="Times New Roman" w:cs="Times New Roman"/>
          <w:b/>
          <w14:textOutline w14:w="0" w14:cap="flat" w14:cmpd="sng" w14:algn="ctr">
            <w14:noFill/>
            <w14:prstDash w14:val="solid"/>
            <w14:round/>
          </w14:textOutline>
        </w:rPr>
        <w:t>odvolať súhlas</w:t>
      </w:r>
      <w:r w:rsidRPr="00402AFF">
        <w:rPr>
          <w:rFonts w:ascii="Times New Roman" w:eastAsia="Calibri" w:hAnsi="Times New Roman" w:cs="Times New Roman"/>
          <w14:textOutline w14:w="0" w14:cap="flat" w14:cmpd="sng" w14:algn="ctr">
            <w14:noFill/>
            <w14:prstDash w14:val="solid"/>
            <w14:round/>
          </w14:textOutline>
        </w:rPr>
        <w:t xml:space="preserve">, a to aj pred uplynutím doby, na ktorú bol tento súhlas udelený. Toto právo môžem uplatniť e-mailom, telefonicky alebo zaslaním písomnej žiadosti doporučene s uvedením textu „GDPR“ na kontaktné údaje uvedené nižšie. </w:t>
      </w:r>
    </w:p>
    <w:p w14:paraId="773C38F8" w14:textId="77777777" w:rsidR="00402AFF" w:rsidRPr="00402AFF" w:rsidRDefault="00402AFF" w:rsidP="002716AB">
      <w:pPr>
        <w:tabs>
          <w:tab w:val="left" w:pos="2880"/>
        </w:tabs>
        <w:jc w:val="both"/>
        <w:rPr>
          <w:rFonts w:ascii="Times New Roman" w:eastAsia="Calibri" w:hAnsi="Times New Roman" w:cs="Times New Roman"/>
          <w14:textOutline w14:w="0" w14:cap="flat" w14:cmpd="sng" w14:algn="ctr">
            <w14:noFill/>
            <w14:prstDash w14:val="solid"/>
            <w14:round/>
          </w14:textOutline>
        </w:rPr>
      </w:pPr>
      <w:r w:rsidRPr="00402AFF">
        <w:rPr>
          <w:rFonts w:ascii="Times New Roman" w:eastAsia="Calibri" w:hAnsi="Times New Roman" w:cs="Times New Roman"/>
          <w14:textOutline w14:w="0" w14:cap="flat" w14:cmpd="sng" w14:algn="ctr">
            <w14:noFill/>
            <w14:prstDash w14:val="solid"/>
            <w14:round/>
          </w14:textOutline>
        </w:rPr>
        <w:t>Odvolanie súhlasu nemá vplyv na zákonnosť spracúvania vychádzajúceho zo súhlasu pred jeho odvolaním.</w:t>
      </w:r>
    </w:p>
    <w:p w14:paraId="5C627ACD" w14:textId="77777777" w:rsidR="00402AFF" w:rsidRPr="00402AFF" w:rsidRDefault="00402AFF" w:rsidP="00402AFF">
      <w:pPr>
        <w:tabs>
          <w:tab w:val="left" w:pos="2880"/>
        </w:tabs>
        <w:rPr>
          <w:rFonts w:ascii="Times New Roman" w:eastAsia="Calibri" w:hAnsi="Times New Roman" w:cs="Times New Roman"/>
          <w14:textOutline w14:w="0" w14:cap="flat" w14:cmpd="sng" w14:algn="ctr">
            <w14:noFill/>
            <w14:prstDash w14:val="solid"/>
            <w14:round/>
          </w14:textOutline>
        </w:rPr>
      </w:pPr>
    </w:p>
    <w:p w14:paraId="2E715748" w14:textId="74314C20" w:rsidR="000937C7" w:rsidRPr="00402AFF" w:rsidRDefault="000937C7" w:rsidP="000937C7">
      <w:pPr>
        <w:rPr>
          <w:rFonts w:ascii="Times New Roman" w:hAnsi="Times New Roman" w:cs="Times New Roman"/>
          <w:b/>
          <w:i/>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02AFF">
        <w:rPr>
          <w:rFonts w:ascii="Times New Roman" w:hAnsi="Times New Roman" w:cs="Times New Roman"/>
          <w:color w:val="4E4E4E"/>
        </w:rPr>
        <w:br/>
      </w:r>
    </w:p>
    <w:p w14:paraId="1AD00F98" w14:textId="77777777" w:rsidR="00551B3C" w:rsidRPr="00551B3C" w:rsidRDefault="00551B3C" w:rsidP="00551B3C">
      <w:pPr>
        <w:rPr>
          <w:rFonts w:ascii="Times New Roman" w:hAnsi="Times New Roman" w:cs="Times New Roman"/>
          <w:i/>
          <w:noProof/>
          <w:lang w:eastAsia="sk-SK"/>
        </w:rPr>
      </w:pPr>
      <w:r w:rsidRPr="00551B3C">
        <w:rPr>
          <w:rFonts w:ascii="Times New Roman" w:hAnsi="Times New Roman" w:cs="Times New Roman"/>
          <w:noProof/>
          <w:lang w:eastAsia="sk-SK"/>
        </w:rPr>
        <w:drawing>
          <wp:inline distT="0" distB="0" distL="0" distR="0" wp14:anchorId="21FF11C1" wp14:editId="7FBA4D5A">
            <wp:extent cx="327048" cy="327048"/>
            <wp:effectExtent l="0" t="0" r="0" b="0"/>
            <wp:docPr id="3" name="Grafický objekt 6"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ediafile_mltQfP.sv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954" cy="330954"/>
                    </a:xfrm>
                    <a:prstGeom prst="rect">
                      <a:avLst/>
                    </a:prstGeom>
                  </pic:spPr>
                </pic:pic>
              </a:graphicData>
            </a:graphic>
          </wp:inline>
        </w:drawing>
      </w:r>
      <w:r w:rsidRPr="00551B3C">
        <w:rPr>
          <w:rFonts w:ascii="Times New Roman" w:hAnsi="Times New Roman" w:cs="Times New Roman"/>
          <w:noProof/>
          <w:lang w:val="en-US" w:eastAsia="sk-SK"/>
        </w:rPr>
        <w:t xml:space="preserve"> </w:t>
      </w:r>
      <w:r w:rsidRPr="00551B3C">
        <w:rPr>
          <w:rFonts w:ascii="Times New Roman" w:hAnsi="Times New Roman" w:cs="Times New Roman"/>
          <w:noProof/>
          <w:lang w:eastAsia="sk-SK"/>
        </w:rPr>
        <w:t>034/621 62 73</w:t>
      </w:r>
      <w:r w:rsidRPr="00551B3C">
        <w:rPr>
          <w:rFonts w:ascii="Times New Roman" w:hAnsi="Times New Roman" w:cs="Times New Roman"/>
          <w:i/>
          <w:noProof/>
          <w:lang w:eastAsia="sk-SK"/>
        </w:rPr>
        <w:t xml:space="preserve">         </w:t>
      </w:r>
      <w:r w:rsidRPr="00551B3C">
        <w:rPr>
          <w:rFonts w:ascii="Times New Roman" w:hAnsi="Times New Roman" w:cs="Times New Roman"/>
          <w:noProof/>
          <w:lang w:eastAsia="sk-SK"/>
        </w:rPr>
        <w:drawing>
          <wp:inline distT="0" distB="0" distL="0" distR="0" wp14:anchorId="57C1821C" wp14:editId="51C7F978">
            <wp:extent cx="233605" cy="233605"/>
            <wp:effectExtent l="0" t="0" r="0" b="0"/>
            <wp:docPr id="4" name="Grafický objekt 1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ediafile_XmUzGJ.sv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662" cy="239662"/>
                    </a:xfrm>
                    <a:prstGeom prst="rect">
                      <a:avLst/>
                    </a:prstGeom>
                  </pic:spPr>
                </pic:pic>
              </a:graphicData>
            </a:graphic>
          </wp:inline>
        </w:drawing>
      </w:r>
      <w:r w:rsidRPr="00551B3C">
        <w:rPr>
          <w:rFonts w:ascii="Times New Roman" w:hAnsi="Times New Roman" w:cs="Times New Roman"/>
          <w:noProof/>
          <w:lang w:eastAsia="sk-SK"/>
        </w:rPr>
        <w:t xml:space="preserve"> </w:t>
      </w:r>
      <w:r w:rsidRPr="00551B3C">
        <w:rPr>
          <w:rFonts w:ascii="Times New Roman" w:hAnsi="Times New Roman" w:cs="Times New Roman"/>
          <w:bCs/>
          <w:i/>
          <w:noProof/>
          <w:lang w:eastAsia="sk-SK"/>
        </w:rPr>
        <w:t>info@biomila.sk</w:t>
      </w:r>
      <w:r w:rsidRPr="00551B3C">
        <w:rPr>
          <w:rFonts w:ascii="Times New Roman" w:hAnsi="Times New Roman" w:cs="Times New Roman"/>
          <w:i/>
          <w:noProof/>
          <w:lang w:eastAsia="sk-SK"/>
        </w:rPr>
        <w:t xml:space="preserve">             </w:t>
      </w:r>
      <w:r w:rsidRPr="00551B3C">
        <w:rPr>
          <w:rFonts w:ascii="Times New Roman" w:hAnsi="Times New Roman" w:cs="Times New Roman"/>
          <w:noProof/>
          <w:lang w:eastAsia="sk-SK"/>
        </w:rPr>
        <w:drawing>
          <wp:inline distT="0" distB="0" distL="0" distR="0" wp14:anchorId="3DD24604" wp14:editId="46D4DA66">
            <wp:extent cx="287002" cy="287002"/>
            <wp:effectExtent l="0" t="0" r="5715" b="0"/>
            <wp:docPr id="5" name="Grafický objekt 14"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ediafile_UF1IoN.sv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491" cy="291491"/>
                    </a:xfrm>
                    <a:prstGeom prst="rect">
                      <a:avLst/>
                    </a:prstGeom>
                  </pic:spPr>
                </pic:pic>
              </a:graphicData>
            </a:graphic>
          </wp:inline>
        </w:drawing>
      </w:r>
      <w:r w:rsidRPr="00551B3C">
        <w:rPr>
          <w:rFonts w:ascii="Times New Roman" w:hAnsi="Times New Roman" w:cs="Times New Roman"/>
          <w:noProof/>
          <w:lang w:eastAsia="sk-SK"/>
        </w:rPr>
        <w:t xml:space="preserve"> Rudník č. 428, 906 23, Rudník</w:t>
      </w:r>
    </w:p>
    <w:p w14:paraId="3AF300CD" w14:textId="77777777" w:rsidR="00551B3C" w:rsidRPr="00551B3C" w:rsidRDefault="00551B3C" w:rsidP="00551B3C">
      <w:pPr>
        <w:rPr>
          <w:rFonts w:ascii="Times New Roman" w:hAnsi="Times New Roman" w:cs="Times New Roman"/>
          <w:noProof/>
          <w:lang w:eastAsia="sk-SK"/>
        </w:rPr>
      </w:pPr>
    </w:p>
    <w:p w14:paraId="1772965C" w14:textId="77777777" w:rsidR="00551B3C" w:rsidRPr="00551B3C" w:rsidRDefault="00551B3C" w:rsidP="00551B3C">
      <w:pPr>
        <w:rPr>
          <w:rFonts w:ascii="Times New Roman" w:hAnsi="Times New Roman" w:cs="Times New Roman"/>
          <w:noProof/>
          <w:lang w:eastAsia="sk-SK"/>
        </w:rPr>
      </w:pPr>
    </w:p>
    <w:p w14:paraId="735ADA5B" w14:textId="3921B793" w:rsidR="007E3205" w:rsidRPr="00402AFF" w:rsidRDefault="0070673F" w:rsidP="0070673F">
      <w:pPr>
        <w:tabs>
          <w:tab w:val="left" w:pos="2880"/>
        </w:tabs>
        <w:jc w:val="center"/>
        <w:rPr>
          <w:rFonts w:ascii="Times New Roman" w:hAnsi="Times New Roman" w:cs="Times New Roman"/>
          <w:b/>
          <w:i/>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02AFF">
        <w:rPr>
          <w:rFonts w:ascii="Times New Roman" w:hAnsi="Times New Roman" w:cs="Times New Roman"/>
          <w:noProof/>
          <w:lang w:eastAsia="sk-SK"/>
        </w:rPr>
        <mc:AlternateContent>
          <mc:Choice Requires="wps">
            <w:drawing>
              <wp:anchor distT="0" distB="0" distL="114300" distR="114300" simplePos="0" relativeHeight="251662336" behindDoc="0" locked="1" layoutInCell="1" allowOverlap="0" wp14:anchorId="38687230" wp14:editId="61E483F7">
                <wp:simplePos x="0" y="0"/>
                <wp:positionH relativeFrom="column">
                  <wp:posOffset>635</wp:posOffset>
                </wp:positionH>
                <wp:positionV relativeFrom="page">
                  <wp:posOffset>9770745</wp:posOffset>
                </wp:positionV>
                <wp:extent cx="1321200" cy="640800"/>
                <wp:effectExtent l="0" t="0" r="0" b="0"/>
                <wp:wrapNone/>
                <wp:docPr id="11" name="Textové pole 11"/>
                <wp:cNvGraphicFramePr/>
                <a:graphic xmlns:a="http://schemas.openxmlformats.org/drawingml/2006/main">
                  <a:graphicData uri="http://schemas.microsoft.com/office/word/2010/wordprocessingShape">
                    <wps:wsp>
                      <wps:cNvSpPr txBox="1"/>
                      <wps:spPr>
                        <a:xfrm>
                          <a:off x="0" y="0"/>
                          <a:ext cx="1321200" cy="640800"/>
                        </a:xfrm>
                        <a:prstGeom prst="rect">
                          <a:avLst/>
                        </a:prstGeom>
                        <a:solidFill>
                          <a:schemeClr val="lt1"/>
                        </a:solidFill>
                        <a:ln w="6350">
                          <a:noFill/>
                        </a:ln>
                      </wps:spPr>
                      <wps:txbx>
                        <w:txbxContent>
                          <w:p w14:paraId="73FC54E9" w14:textId="0FEB5D7B" w:rsidR="009B30EC" w:rsidRPr="00EC336E" w:rsidRDefault="009B30EC" w:rsidP="009B30EC">
                            <w:pPr>
                              <w:jc w:val="center"/>
                              <w:rPr>
                                <w:rFonts w:ascii="Times New Roman" w:hAnsi="Times New Roman" w:cs="Times New Roman"/>
                                <w:sz w:val="18"/>
                                <w:szCs w:val="18"/>
                                <w:highlight w:val="yell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2525BAB" w14:textId="43992752" w:rsidR="009B30EC" w:rsidRDefault="009B30EC" w:rsidP="009B30E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1" o:spid="_x0000_s1026" type="#_x0000_t202" style="position:absolute;left:0;text-align:left;margin-left:.05pt;margin-top:769.35pt;width:104.05pt;height:5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" o:allowoverlap="f" fillcolor="white [3201]" stroked="f" strokeweight=".5pt">
                <v:textbox>
                  <w:txbxContent>
                    <w:p w14:paraId="73FC54E9" w14:textId="0FEB5D7B" w:rsidR="009B30EC" w:rsidRPr="00EC336E" w:rsidRDefault="009B30EC" w:rsidP="009B30EC">
                      <w:pPr>
                        <w:jc w:val="center"/>
                        <w:rPr>
                          <w:rFonts w:ascii="Times New Roman" w:hAnsi="Times New Roman" w:cs="Times New Roman"/>
                          <w:sz w:val="18"/>
                          <w:szCs w:val="18"/>
                          <w:highlight w:val="yell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2525BAB" w14:textId="43992752" w:rsidR="009B30EC" w:rsidRDefault="009B30EC" w:rsidP="009B30EC">
                      <w:pPr>
                        <w:jc w:val="center"/>
                      </w:pPr>
                    </w:p>
                  </w:txbxContent>
                </v:textbox>
                <w10:wrap anchory="page"/>
                <w10:anchorlock/>
              </v:shape>
            </w:pict>
          </mc:Fallback>
        </mc:AlternateContent>
      </w:r>
      <w:r w:rsidRPr="00402AFF">
        <w:rPr>
          <w:rFonts w:ascii="Times New Roman" w:hAnsi="Times New Roman" w:cs="Times New Roman"/>
          <w:noProof/>
          <w:lang w:eastAsia="sk-SK"/>
        </w:rPr>
        <mc:AlternateContent>
          <mc:Choice Requires="wps">
            <w:drawing>
              <wp:anchor distT="0" distB="0" distL="114300" distR="114300" simplePos="0" relativeHeight="251660288" behindDoc="0" locked="1" layoutInCell="1" allowOverlap="0" wp14:anchorId="0E1E46C6" wp14:editId="7D77A27A">
                <wp:simplePos x="0" y="0"/>
                <wp:positionH relativeFrom="column">
                  <wp:posOffset>4545965</wp:posOffset>
                </wp:positionH>
                <wp:positionV relativeFrom="page">
                  <wp:posOffset>9799955</wp:posOffset>
                </wp:positionV>
                <wp:extent cx="1072515" cy="658495"/>
                <wp:effectExtent l="0" t="0" r="0" b="1905"/>
                <wp:wrapNone/>
                <wp:docPr id="9" name="Textové pole 9"/>
                <wp:cNvGraphicFramePr/>
                <a:graphic xmlns:a="http://schemas.openxmlformats.org/drawingml/2006/main">
                  <a:graphicData uri="http://schemas.microsoft.com/office/word/2010/wordprocessingShape">
                    <wps:wsp>
                      <wps:cNvSpPr txBox="1"/>
                      <wps:spPr>
                        <a:xfrm>
                          <a:off x="0" y="0"/>
                          <a:ext cx="1072515" cy="658495"/>
                        </a:xfrm>
                        <a:prstGeom prst="rect">
                          <a:avLst/>
                        </a:prstGeom>
                        <a:solidFill>
                          <a:schemeClr val="lt1"/>
                        </a:solidFill>
                        <a:ln w="6350">
                          <a:noFill/>
                        </a:ln>
                      </wps:spPr>
                      <wps:txbx>
                        <w:txbxContent>
                          <w:p w14:paraId="5EE3C61D" w14:textId="3C8422D1" w:rsidR="009B30EC" w:rsidRPr="00EC336E" w:rsidRDefault="009B30EC" w:rsidP="009B30EC">
                            <w:pPr>
                              <w:pStyle w:val="Pta"/>
                              <w:tabs>
                                <w:tab w:val="center" w:pos="567"/>
                              </w:tabs>
                              <w:contextualSpacing/>
                              <w:jc w:val="center"/>
                              <w:rPr>
                                <w:rFonts w:ascii="Times New Roman" w:hAnsi="Times New Roman" w:cs="Times New Roman"/>
                                <w:sz w:val="18"/>
                                <w:szCs w:val="18"/>
                                <w:highlight w:val="yell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bookmarkStart w:id="0" w:name="_Hlt521524239"/>
                            <w:bookmarkEnd w:id="0"/>
                          </w:p>
                          <w:p w14:paraId="624F0E99" w14:textId="24499F83" w:rsidR="002048AC" w:rsidRPr="0006657C" w:rsidRDefault="002048AC" w:rsidP="0006657C">
                            <w:pPr>
                              <w:pStyle w:val="Pta"/>
                              <w:tabs>
                                <w:tab w:val="center" w:pos="567"/>
                              </w:tabs>
                              <w:contextualSpacing/>
                              <w:jc w:val="center"/>
                              <w:rPr>
                                <w:rFonts w:ascii="Times New Roman" w:hAnsi="Times New Roman" w:cs="Times New Roman"/>
                                <w:sz w:val="18"/>
                                <w:szCs w:val="18"/>
                                <w:highlight w:val="yell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0DEFDF39" w14:textId="77777777" w:rsidR="002048AC" w:rsidRDefault="002048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9" o:spid="_x0000_s1027" type="#_x0000_t202" style="position:absolute;left:0;text-align:left;margin-left:357.95pt;margin-top:771.65pt;width:84.45pt;height:5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" o:allowoverlap="f" fillcolor="white [3201]" stroked="f" strokeweight=".5pt">
                <v:textbox>
                  <w:txbxContent>
                    <w:p w14:paraId="5EE3C61D" w14:textId="3C8422D1" w:rsidR="009B30EC" w:rsidRPr="00EC336E" w:rsidRDefault="009B30EC" w:rsidP="009B30EC">
                      <w:pPr>
                        <w:pStyle w:val="Pta"/>
                        <w:tabs>
                          <w:tab w:val="center" w:pos="567"/>
                        </w:tabs>
                        <w:contextualSpacing/>
                        <w:jc w:val="center"/>
                        <w:rPr>
                          <w:rFonts w:ascii="Times New Roman" w:hAnsi="Times New Roman" w:cs="Times New Roman"/>
                          <w:sz w:val="18"/>
                          <w:szCs w:val="18"/>
                          <w:highlight w:val="yell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bookmarkStart w:id="5" w:name="_Hlt521524239"/>
                      <w:bookmarkEnd w:id="5"/>
                    </w:p>
                    <w:p w14:paraId="624F0E99" w14:textId="24499F83" w:rsidR="002048AC" w:rsidRPr="0006657C" w:rsidRDefault="002048AC" w:rsidP="0006657C">
                      <w:pPr>
                        <w:pStyle w:val="Pta"/>
                        <w:tabs>
                          <w:tab w:val="center" w:pos="567"/>
                        </w:tabs>
                        <w:contextualSpacing/>
                        <w:jc w:val="center"/>
                        <w:rPr>
                          <w:rFonts w:ascii="Times New Roman" w:hAnsi="Times New Roman" w:cs="Times New Roman"/>
                          <w:sz w:val="18"/>
                          <w:szCs w:val="18"/>
                          <w:highlight w:val="yell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0DEFDF39" w14:textId="77777777" w:rsidR="002048AC" w:rsidRDefault="002048AC"/>
                  </w:txbxContent>
                </v:textbox>
                <w10:wrap anchory="page"/>
                <w10:anchorlock/>
              </v:shape>
            </w:pict>
          </mc:Fallback>
        </mc:AlternateContent>
      </w:r>
      <w:r w:rsidRPr="00402AFF">
        <w:rPr>
          <w:rFonts w:ascii="Times New Roman" w:hAnsi="Times New Roman" w:cs="Times New Roman"/>
          <w:noProof/>
          <w:lang w:eastAsia="sk-SK"/>
        </w:rPr>
        <mc:AlternateContent>
          <mc:Choice Requires="wps">
            <w:drawing>
              <wp:anchor distT="0" distB="0" distL="114300" distR="114300" simplePos="0" relativeHeight="251661312" behindDoc="0" locked="1" layoutInCell="1" allowOverlap="0" wp14:anchorId="27F61B28" wp14:editId="0A3D048E">
                <wp:simplePos x="0" y="0"/>
                <wp:positionH relativeFrom="column">
                  <wp:posOffset>2293620</wp:posOffset>
                </wp:positionH>
                <wp:positionV relativeFrom="page">
                  <wp:posOffset>9721215</wp:posOffset>
                </wp:positionV>
                <wp:extent cx="1033200" cy="687600"/>
                <wp:effectExtent l="0" t="0" r="0" b="0"/>
                <wp:wrapNone/>
                <wp:docPr id="10" name="Textové pole 10"/>
                <wp:cNvGraphicFramePr/>
                <a:graphic xmlns:a="http://schemas.openxmlformats.org/drawingml/2006/main">
                  <a:graphicData uri="http://schemas.microsoft.com/office/word/2010/wordprocessingShape">
                    <wps:wsp>
                      <wps:cNvSpPr txBox="1"/>
                      <wps:spPr>
                        <a:xfrm>
                          <a:off x="0" y="0"/>
                          <a:ext cx="1033200" cy="687600"/>
                        </a:xfrm>
                        <a:prstGeom prst="rect">
                          <a:avLst/>
                        </a:prstGeom>
                        <a:solidFill>
                          <a:schemeClr val="lt1"/>
                        </a:solidFill>
                        <a:ln w="6350">
                          <a:noFill/>
                        </a:ln>
                      </wps:spPr>
                      <wps:txbx>
                        <w:txbxContent>
                          <w:p w14:paraId="03D0100D" w14:textId="536DF606" w:rsidR="009B30EC" w:rsidRDefault="009B30EC" w:rsidP="009B30E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0" o:spid="_x0000_s1028" type="#_x0000_t202" style="position:absolute;left:0;text-align:left;margin-left:180.6pt;margin-top:765.45pt;width:81.35pt;height: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" o:allowoverlap="f" fillcolor="white [3201]" stroked="f" strokeweight=".5pt">
                <v:textbox>
                  <w:txbxContent>
                    <w:p w14:paraId="03D0100D" w14:textId="536DF606" w:rsidR="009B30EC" w:rsidRDefault="009B30EC" w:rsidP="009B30EC">
                      <w:pPr>
                        <w:jc w:val="center"/>
                      </w:pPr>
                    </w:p>
                  </w:txbxContent>
                </v:textbox>
                <w10:wrap anchory="page"/>
                <w10:anchorlock/>
              </v:shape>
            </w:pict>
          </mc:Fallback>
        </mc:AlternateContent>
      </w:r>
    </w:p>
    <w:sectPr w:rsidR="007E3205" w:rsidRPr="00402AFF" w:rsidSect="0055235C">
      <w:footerReference w:type="even" r:id="rId10"/>
      <w:pgSz w:w="11900" w:h="16840"/>
      <w:pgMar w:top="1417" w:right="1417" w:bottom="1417" w:left="1417" w:header="708" w:footer="708" w:gutter="0"/>
      <w:pgBorders w:offsetFrom="page">
        <w:left w:val="double" w:sz="4" w:space="24" w:color="D9D9D9" w:themeColor="background1" w:themeShade="D9"/>
      </w:pgBorders>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F2832" w14:textId="77777777" w:rsidR="0002786E" w:rsidRDefault="0002786E" w:rsidP="005823F6">
      <w:r>
        <w:separator/>
      </w:r>
    </w:p>
  </w:endnote>
  <w:endnote w:type="continuationSeparator" w:id="0">
    <w:p w14:paraId="3DDCA9D3" w14:textId="77777777" w:rsidR="0002786E" w:rsidRDefault="0002786E" w:rsidP="0058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1664809233"/>
      <w:docPartObj>
        <w:docPartGallery w:val="Page Numbers (Bottom of Page)"/>
        <w:docPartUnique/>
      </w:docPartObj>
    </w:sdtPr>
    <w:sdtContent>
      <w:p w14:paraId="495815E5" w14:textId="77777777" w:rsidR="00682188" w:rsidRDefault="00682188" w:rsidP="0068218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534CC01E" w14:textId="77777777" w:rsidR="00682188" w:rsidRDefault="0068218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293A8" w14:textId="77777777" w:rsidR="0002786E" w:rsidRDefault="0002786E" w:rsidP="005823F6">
      <w:r>
        <w:separator/>
      </w:r>
    </w:p>
  </w:footnote>
  <w:footnote w:type="continuationSeparator" w:id="0">
    <w:p w14:paraId="6B05E987" w14:textId="77777777" w:rsidR="0002786E" w:rsidRDefault="0002786E" w:rsidP="00582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E3A2A"/>
    <w:multiLevelType w:val="hybridMultilevel"/>
    <w:tmpl w:val="C1F0B37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B785F86"/>
    <w:multiLevelType w:val="hybridMultilevel"/>
    <w:tmpl w:val="BDF01626"/>
    <w:lvl w:ilvl="0" w:tplc="F1D66330">
      <w:start w:val="4"/>
      <w:numFmt w:val="bullet"/>
      <w:lvlText w:val="-"/>
      <w:lvlJc w:val="left"/>
      <w:pPr>
        <w:ind w:left="502" w:hanging="360"/>
      </w:pPr>
      <w:rPr>
        <w:rFonts w:ascii="Times New Roman" w:eastAsiaTheme="minorHAnsi" w:hAnsi="Times New Roman" w:cs="Times New Roman"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2" w15:restartNumberingAfterBreak="0">
    <w:nsid w:val="3BE15716"/>
    <w:multiLevelType w:val="hybridMultilevel"/>
    <w:tmpl w:val="18A0F53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E975A99"/>
    <w:multiLevelType w:val="hybridMultilevel"/>
    <w:tmpl w:val="D6E6B0B4"/>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55DF0975"/>
    <w:multiLevelType w:val="hybridMultilevel"/>
    <w:tmpl w:val="54940E70"/>
    <w:lvl w:ilvl="0" w:tplc="3FBC9E38">
      <w:start w:val="1"/>
      <w:numFmt w:val="bullet"/>
      <w:lvlText w:val="o"/>
      <w:lvlJc w:val="left"/>
      <w:pPr>
        <w:ind w:left="861" w:hanging="360"/>
      </w:pPr>
      <w:rPr>
        <w:rFonts w:ascii="Times New Roman" w:hAnsi="Times New Roman" w:cs="Times New Roman" w:hint="default"/>
      </w:rPr>
    </w:lvl>
    <w:lvl w:ilvl="1" w:tplc="041B0003" w:tentative="1">
      <w:start w:val="1"/>
      <w:numFmt w:val="bullet"/>
      <w:lvlText w:val="o"/>
      <w:lvlJc w:val="left"/>
      <w:pPr>
        <w:ind w:left="1581" w:hanging="360"/>
      </w:pPr>
      <w:rPr>
        <w:rFonts w:ascii="Courier New" w:hAnsi="Courier New" w:cs="Courier New" w:hint="default"/>
      </w:rPr>
    </w:lvl>
    <w:lvl w:ilvl="2" w:tplc="041B0005" w:tentative="1">
      <w:start w:val="1"/>
      <w:numFmt w:val="bullet"/>
      <w:lvlText w:val=""/>
      <w:lvlJc w:val="left"/>
      <w:pPr>
        <w:ind w:left="2301" w:hanging="360"/>
      </w:pPr>
      <w:rPr>
        <w:rFonts w:ascii="Wingdings" w:hAnsi="Wingdings" w:hint="default"/>
      </w:rPr>
    </w:lvl>
    <w:lvl w:ilvl="3" w:tplc="041B0001" w:tentative="1">
      <w:start w:val="1"/>
      <w:numFmt w:val="bullet"/>
      <w:lvlText w:val=""/>
      <w:lvlJc w:val="left"/>
      <w:pPr>
        <w:ind w:left="3021" w:hanging="360"/>
      </w:pPr>
      <w:rPr>
        <w:rFonts w:ascii="Symbol" w:hAnsi="Symbol" w:hint="default"/>
      </w:rPr>
    </w:lvl>
    <w:lvl w:ilvl="4" w:tplc="041B0003" w:tentative="1">
      <w:start w:val="1"/>
      <w:numFmt w:val="bullet"/>
      <w:lvlText w:val="o"/>
      <w:lvlJc w:val="left"/>
      <w:pPr>
        <w:ind w:left="3741" w:hanging="360"/>
      </w:pPr>
      <w:rPr>
        <w:rFonts w:ascii="Courier New" w:hAnsi="Courier New" w:cs="Courier New" w:hint="default"/>
      </w:rPr>
    </w:lvl>
    <w:lvl w:ilvl="5" w:tplc="041B0005" w:tentative="1">
      <w:start w:val="1"/>
      <w:numFmt w:val="bullet"/>
      <w:lvlText w:val=""/>
      <w:lvlJc w:val="left"/>
      <w:pPr>
        <w:ind w:left="4461" w:hanging="360"/>
      </w:pPr>
      <w:rPr>
        <w:rFonts w:ascii="Wingdings" w:hAnsi="Wingdings" w:hint="default"/>
      </w:rPr>
    </w:lvl>
    <w:lvl w:ilvl="6" w:tplc="041B0001" w:tentative="1">
      <w:start w:val="1"/>
      <w:numFmt w:val="bullet"/>
      <w:lvlText w:val=""/>
      <w:lvlJc w:val="left"/>
      <w:pPr>
        <w:ind w:left="5181" w:hanging="360"/>
      </w:pPr>
      <w:rPr>
        <w:rFonts w:ascii="Symbol" w:hAnsi="Symbol" w:hint="default"/>
      </w:rPr>
    </w:lvl>
    <w:lvl w:ilvl="7" w:tplc="041B0003" w:tentative="1">
      <w:start w:val="1"/>
      <w:numFmt w:val="bullet"/>
      <w:lvlText w:val="o"/>
      <w:lvlJc w:val="left"/>
      <w:pPr>
        <w:ind w:left="5901" w:hanging="360"/>
      </w:pPr>
      <w:rPr>
        <w:rFonts w:ascii="Courier New" w:hAnsi="Courier New" w:cs="Courier New" w:hint="default"/>
      </w:rPr>
    </w:lvl>
    <w:lvl w:ilvl="8" w:tplc="041B0005" w:tentative="1">
      <w:start w:val="1"/>
      <w:numFmt w:val="bullet"/>
      <w:lvlText w:val=""/>
      <w:lvlJc w:val="left"/>
      <w:pPr>
        <w:ind w:left="6621" w:hanging="360"/>
      </w:pPr>
      <w:rPr>
        <w:rFonts w:ascii="Wingdings" w:hAnsi="Wingdings" w:hint="default"/>
      </w:rPr>
    </w:lvl>
  </w:abstractNum>
  <w:abstractNum w:abstractNumId="5" w15:restartNumberingAfterBreak="0">
    <w:nsid w:val="61BB1E3C"/>
    <w:multiLevelType w:val="hybridMultilevel"/>
    <w:tmpl w:val="FB98B1BA"/>
    <w:lvl w:ilvl="0" w:tplc="A49A2244">
      <w:start w:val="4"/>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64E45542"/>
    <w:multiLevelType w:val="hybridMultilevel"/>
    <w:tmpl w:val="A88C715C"/>
    <w:lvl w:ilvl="0" w:tplc="624C74C6">
      <w:start w:val="1"/>
      <w:numFmt w:val="decimal"/>
      <w:lvlText w:val="%1)"/>
      <w:lvlJc w:val="left"/>
      <w:pPr>
        <w:ind w:left="360" w:hanging="360"/>
      </w:pPr>
      <w:rPr>
        <w:rFonts w:ascii="Times New Roman" w:eastAsiaTheme="minorHAnsi" w:hAnsi="Times New Roman" w:cs="Times New Roman"/>
        <w:u w:val="no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668F4989"/>
    <w:multiLevelType w:val="hybridMultilevel"/>
    <w:tmpl w:val="778A8F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6D3C607A"/>
    <w:multiLevelType w:val="hybridMultilevel"/>
    <w:tmpl w:val="CEC28AE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742030DA"/>
    <w:multiLevelType w:val="hybridMultilevel"/>
    <w:tmpl w:val="8B36205C"/>
    <w:lvl w:ilvl="0" w:tplc="F4CA8DDC">
      <w:start w:val="1"/>
      <w:numFmt w:val="decimal"/>
      <w:lvlText w:val="%1)"/>
      <w:lvlJc w:val="left"/>
      <w:pPr>
        <w:ind w:left="360" w:hanging="360"/>
      </w:pPr>
      <w:rPr>
        <w:rFonts w:ascii="Times New Roman" w:eastAsiaTheme="minorHAnsi" w:hAnsi="Times New Roman" w:cs="Times New Roman"/>
        <w:u w:val="no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2095973711">
    <w:abstractNumId w:val="7"/>
  </w:num>
  <w:num w:numId="2" w16cid:durableId="363095955">
    <w:abstractNumId w:val="6"/>
  </w:num>
  <w:num w:numId="3" w16cid:durableId="425349480">
    <w:abstractNumId w:val="0"/>
  </w:num>
  <w:num w:numId="4" w16cid:durableId="405498164">
    <w:abstractNumId w:val="5"/>
  </w:num>
  <w:num w:numId="5" w16cid:durableId="886718878">
    <w:abstractNumId w:val="1"/>
  </w:num>
  <w:num w:numId="6" w16cid:durableId="1767119016">
    <w:abstractNumId w:val="8"/>
  </w:num>
  <w:num w:numId="7" w16cid:durableId="769005124">
    <w:abstractNumId w:val="9"/>
  </w:num>
  <w:num w:numId="8" w16cid:durableId="1918057715">
    <w:abstractNumId w:val="2"/>
  </w:num>
  <w:num w:numId="9" w16cid:durableId="1999377316">
    <w:abstractNumId w:val="3"/>
  </w:num>
  <w:num w:numId="10" w16cid:durableId="582688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35C"/>
    <w:rsid w:val="00020653"/>
    <w:rsid w:val="0002786E"/>
    <w:rsid w:val="0006657C"/>
    <w:rsid w:val="000937C7"/>
    <w:rsid w:val="000B211B"/>
    <w:rsid w:val="001045F0"/>
    <w:rsid w:val="00110626"/>
    <w:rsid w:val="001750A2"/>
    <w:rsid w:val="001971A5"/>
    <w:rsid w:val="001A4EAA"/>
    <w:rsid w:val="001D658A"/>
    <w:rsid w:val="002048AC"/>
    <w:rsid w:val="00257429"/>
    <w:rsid w:val="00260DF9"/>
    <w:rsid w:val="002705F2"/>
    <w:rsid w:val="002716AB"/>
    <w:rsid w:val="0032646F"/>
    <w:rsid w:val="003F510C"/>
    <w:rsid w:val="00402AFF"/>
    <w:rsid w:val="004248EC"/>
    <w:rsid w:val="004B66AB"/>
    <w:rsid w:val="004C3B56"/>
    <w:rsid w:val="00551B3C"/>
    <w:rsid w:val="0055235C"/>
    <w:rsid w:val="005823F6"/>
    <w:rsid w:val="005B7A62"/>
    <w:rsid w:val="00682188"/>
    <w:rsid w:val="0070673F"/>
    <w:rsid w:val="007E3205"/>
    <w:rsid w:val="00897E10"/>
    <w:rsid w:val="008F2339"/>
    <w:rsid w:val="00916BF3"/>
    <w:rsid w:val="00922267"/>
    <w:rsid w:val="00952255"/>
    <w:rsid w:val="009B30EC"/>
    <w:rsid w:val="00A01BBE"/>
    <w:rsid w:val="00A734BD"/>
    <w:rsid w:val="00BA5741"/>
    <w:rsid w:val="00D170A3"/>
    <w:rsid w:val="00D82B2B"/>
    <w:rsid w:val="00E560F9"/>
    <w:rsid w:val="00EC336E"/>
    <w:rsid w:val="00EF08F2"/>
    <w:rsid w:val="00F575CC"/>
    <w:rsid w:val="00FE67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331CD"/>
  <w15:docId w15:val="{15C145E8-A9C1-5F4B-91D5-A6A9A817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823F6"/>
    <w:pPr>
      <w:tabs>
        <w:tab w:val="center" w:pos="4536"/>
        <w:tab w:val="right" w:pos="9072"/>
      </w:tabs>
    </w:pPr>
  </w:style>
  <w:style w:type="character" w:customStyle="1" w:styleId="HlavikaChar">
    <w:name w:val="Hlavička Char"/>
    <w:basedOn w:val="Predvolenpsmoodseku"/>
    <w:link w:val="Hlavika"/>
    <w:uiPriority w:val="99"/>
    <w:rsid w:val="005823F6"/>
  </w:style>
  <w:style w:type="paragraph" w:styleId="Pta">
    <w:name w:val="footer"/>
    <w:basedOn w:val="Normlny"/>
    <w:link w:val="PtaChar"/>
    <w:uiPriority w:val="99"/>
    <w:unhideWhenUsed/>
    <w:rsid w:val="005823F6"/>
    <w:pPr>
      <w:tabs>
        <w:tab w:val="center" w:pos="4536"/>
        <w:tab w:val="right" w:pos="9072"/>
      </w:tabs>
    </w:pPr>
  </w:style>
  <w:style w:type="character" w:customStyle="1" w:styleId="PtaChar">
    <w:name w:val="Päta Char"/>
    <w:basedOn w:val="Predvolenpsmoodseku"/>
    <w:link w:val="Pta"/>
    <w:uiPriority w:val="99"/>
    <w:rsid w:val="005823F6"/>
  </w:style>
  <w:style w:type="character" w:styleId="slostrany">
    <w:name w:val="page number"/>
    <w:basedOn w:val="Predvolenpsmoodseku"/>
    <w:uiPriority w:val="99"/>
    <w:semiHidden/>
    <w:unhideWhenUsed/>
    <w:rsid w:val="005823F6"/>
  </w:style>
  <w:style w:type="character" w:styleId="Odkaznakomentr">
    <w:name w:val="annotation reference"/>
    <w:basedOn w:val="Predvolenpsmoodseku"/>
    <w:uiPriority w:val="99"/>
    <w:semiHidden/>
    <w:unhideWhenUsed/>
    <w:rsid w:val="00682188"/>
    <w:rPr>
      <w:sz w:val="16"/>
      <w:szCs w:val="16"/>
    </w:rPr>
  </w:style>
  <w:style w:type="paragraph" w:styleId="Textkomentra">
    <w:name w:val="annotation text"/>
    <w:basedOn w:val="Normlny"/>
    <w:link w:val="TextkomentraChar"/>
    <w:uiPriority w:val="99"/>
    <w:semiHidden/>
    <w:unhideWhenUsed/>
    <w:rsid w:val="00682188"/>
    <w:rPr>
      <w:sz w:val="20"/>
      <w:szCs w:val="20"/>
    </w:rPr>
  </w:style>
  <w:style w:type="character" w:customStyle="1" w:styleId="TextkomentraChar">
    <w:name w:val="Text komentára Char"/>
    <w:basedOn w:val="Predvolenpsmoodseku"/>
    <w:link w:val="Textkomentra"/>
    <w:uiPriority w:val="99"/>
    <w:semiHidden/>
    <w:rsid w:val="00682188"/>
    <w:rPr>
      <w:sz w:val="20"/>
      <w:szCs w:val="20"/>
    </w:rPr>
  </w:style>
  <w:style w:type="paragraph" w:styleId="Predmetkomentra">
    <w:name w:val="annotation subject"/>
    <w:basedOn w:val="Textkomentra"/>
    <w:next w:val="Textkomentra"/>
    <w:link w:val="PredmetkomentraChar"/>
    <w:uiPriority w:val="99"/>
    <w:semiHidden/>
    <w:unhideWhenUsed/>
    <w:rsid w:val="00682188"/>
    <w:rPr>
      <w:b/>
      <w:bCs/>
    </w:rPr>
  </w:style>
  <w:style w:type="character" w:customStyle="1" w:styleId="PredmetkomentraChar">
    <w:name w:val="Predmet komentára Char"/>
    <w:basedOn w:val="TextkomentraChar"/>
    <w:link w:val="Predmetkomentra"/>
    <w:uiPriority w:val="99"/>
    <w:semiHidden/>
    <w:rsid w:val="00682188"/>
    <w:rPr>
      <w:b/>
      <w:bCs/>
      <w:sz w:val="20"/>
      <w:szCs w:val="20"/>
    </w:rPr>
  </w:style>
  <w:style w:type="paragraph" w:styleId="Textbubliny">
    <w:name w:val="Balloon Text"/>
    <w:basedOn w:val="Normlny"/>
    <w:link w:val="TextbublinyChar"/>
    <w:uiPriority w:val="99"/>
    <w:semiHidden/>
    <w:unhideWhenUsed/>
    <w:rsid w:val="00682188"/>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682188"/>
    <w:rPr>
      <w:rFonts w:ascii="Times New Roman" w:hAnsi="Times New Roman" w:cs="Times New Roman"/>
      <w:sz w:val="18"/>
      <w:szCs w:val="18"/>
    </w:rPr>
  </w:style>
  <w:style w:type="paragraph" w:styleId="Odsekzoznamu">
    <w:name w:val="List Paragraph"/>
    <w:basedOn w:val="Normlny"/>
    <w:link w:val="OdsekzoznamuChar"/>
    <w:uiPriority w:val="34"/>
    <w:qFormat/>
    <w:rsid w:val="00682188"/>
    <w:pPr>
      <w:ind w:left="720"/>
      <w:contextualSpacing/>
    </w:pPr>
  </w:style>
  <w:style w:type="character" w:customStyle="1" w:styleId="OdsekzoznamuChar">
    <w:name w:val="Odsek zoznamu Char"/>
    <w:basedOn w:val="Predvolenpsmoodseku"/>
    <w:link w:val="Odsekzoznamu"/>
    <w:uiPriority w:val="34"/>
    <w:locked/>
    <w:rsid w:val="002048AC"/>
  </w:style>
  <w:style w:type="character" w:styleId="Hypertextovprepojenie">
    <w:name w:val="Hyperlink"/>
    <w:basedOn w:val="Predvolenpsmoodseku"/>
    <w:uiPriority w:val="99"/>
    <w:unhideWhenUsed/>
    <w:rsid w:val="002048AC"/>
    <w:rPr>
      <w:color w:val="0563C1" w:themeColor="hyperlink"/>
      <w:u w:val="single"/>
    </w:rPr>
  </w:style>
  <w:style w:type="character" w:customStyle="1" w:styleId="Nevyrieenzmienka1">
    <w:name w:val="Nevyriešená zmienka1"/>
    <w:basedOn w:val="Predvolenpsmoodseku"/>
    <w:uiPriority w:val="99"/>
    <w:semiHidden/>
    <w:unhideWhenUsed/>
    <w:rsid w:val="002048AC"/>
    <w:rPr>
      <w:color w:val="605E5C"/>
      <w:shd w:val="clear" w:color="auto" w:fill="E1DFDD"/>
    </w:rPr>
  </w:style>
  <w:style w:type="character" w:styleId="PouitHypertextovPrepojenie">
    <w:name w:val="FollowedHyperlink"/>
    <w:basedOn w:val="Predvolenpsmoodseku"/>
    <w:uiPriority w:val="99"/>
    <w:semiHidden/>
    <w:unhideWhenUsed/>
    <w:rsid w:val="009B30EC"/>
    <w:rPr>
      <w:color w:val="954F72" w:themeColor="followedHyperlink"/>
      <w:u w:val="single"/>
    </w:rPr>
  </w:style>
  <w:style w:type="character" w:customStyle="1" w:styleId="apple-converted-space">
    <w:name w:val="apple-converted-space"/>
    <w:basedOn w:val="Predvolenpsmoodseku"/>
    <w:rsid w:val="0009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8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2160</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Turska Pavlina, PravBcEx14</cp:lastModifiedBy>
  <cp:revision>4</cp:revision>
  <dcterms:created xsi:type="dcterms:W3CDTF">2024-07-08T09:52:00Z</dcterms:created>
  <dcterms:modified xsi:type="dcterms:W3CDTF">2024-08-25T16:08:00Z</dcterms:modified>
</cp:coreProperties>
</file>